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5E" w:rsidRDefault="008B0B4B" w:rsidP="008B0B4B">
      <w:pPr>
        <w:spacing w:after="0" w:line="240" w:lineRule="auto"/>
        <w:ind w:right="1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Biblioteka Publiczna w Iławie</w:t>
      </w:r>
    </w:p>
    <w:p w:rsidR="000859AE" w:rsidRPr="00C6608A" w:rsidRDefault="000859AE" w:rsidP="000859AE">
      <w:pPr>
        <w:spacing w:after="0" w:line="240" w:lineRule="auto"/>
        <w:ind w:right="131"/>
        <w:rPr>
          <w:rFonts w:ascii="Times New Roman" w:hAnsi="Times New Roman" w:cs="Times New Roman"/>
          <w:i/>
        </w:rPr>
      </w:pPr>
    </w:p>
    <w:p w:rsidR="00085535" w:rsidRPr="00C6608A" w:rsidRDefault="00085535" w:rsidP="00085535">
      <w:pPr>
        <w:autoSpaceDE w:val="0"/>
        <w:autoSpaceDN w:val="0"/>
        <w:adjustRightInd w:val="0"/>
        <w:spacing w:after="0" w:line="240" w:lineRule="auto"/>
        <w:ind w:left="-142" w:right="131"/>
        <w:jc w:val="center"/>
        <w:rPr>
          <w:rFonts w:ascii="Times New Roman" w:hAnsi="Times New Roman" w:cs="Times New Roman"/>
          <w:b/>
          <w:sz w:val="28"/>
          <w:lang w:eastAsia="pl-PL"/>
        </w:rPr>
      </w:pPr>
      <w:r w:rsidRPr="00C6608A">
        <w:rPr>
          <w:rFonts w:ascii="Times New Roman" w:hAnsi="Times New Roman" w:cs="Times New Roman"/>
          <w:b/>
          <w:sz w:val="28"/>
          <w:lang w:eastAsia="pl-PL"/>
        </w:rPr>
        <w:t>Badanie satysfakcji użytkowników bibliotek</w:t>
      </w:r>
      <w:r w:rsidR="00761D52" w:rsidRPr="00C6608A">
        <w:rPr>
          <w:rFonts w:ascii="Times New Roman" w:hAnsi="Times New Roman" w:cs="Times New Roman"/>
          <w:b/>
          <w:sz w:val="28"/>
          <w:lang w:eastAsia="pl-PL"/>
        </w:rPr>
        <w:t>i</w:t>
      </w:r>
    </w:p>
    <w:p w:rsidR="009C6760" w:rsidRPr="00C6608A" w:rsidRDefault="009C6760" w:rsidP="009C6760">
      <w:pPr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b/>
          <w:lang w:eastAsia="pl-PL"/>
        </w:rPr>
      </w:pPr>
    </w:p>
    <w:p w:rsidR="00766894" w:rsidRPr="00C6608A" w:rsidRDefault="00766894" w:rsidP="009C6760">
      <w:pPr>
        <w:autoSpaceDE w:val="0"/>
        <w:autoSpaceDN w:val="0"/>
        <w:adjustRightInd w:val="0"/>
        <w:spacing w:after="0" w:line="240" w:lineRule="auto"/>
        <w:ind w:right="131"/>
        <w:rPr>
          <w:rFonts w:ascii="Times New Roman" w:hAnsi="Times New Roman" w:cs="Times New Roman"/>
          <w:b/>
          <w:lang w:eastAsia="pl-PL"/>
        </w:rPr>
      </w:pPr>
    </w:p>
    <w:p w:rsidR="00085535" w:rsidRPr="00C6608A" w:rsidRDefault="00085535" w:rsidP="00995C2C">
      <w:pPr>
        <w:autoSpaceDE w:val="0"/>
        <w:autoSpaceDN w:val="0"/>
        <w:adjustRightInd w:val="0"/>
        <w:spacing w:after="0" w:line="120" w:lineRule="auto"/>
        <w:ind w:left="-142" w:right="130"/>
        <w:rPr>
          <w:rFonts w:ascii="Times New Roman" w:hAnsi="Times New Roman" w:cs="Times New Roman"/>
          <w:lang w:eastAsia="pl-PL"/>
        </w:rPr>
      </w:pPr>
    </w:p>
    <w:p w:rsidR="00085535" w:rsidRPr="00C6608A" w:rsidRDefault="00085535" w:rsidP="00085535">
      <w:pPr>
        <w:spacing w:after="0" w:line="240" w:lineRule="auto"/>
        <w:ind w:left="-142" w:right="131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</w:rPr>
        <w:t>Szanowna/y/ Pani/e/,</w:t>
      </w:r>
    </w:p>
    <w:p w:rsidR="00085535" w:rsidRPr="00C6608A" w:rsidRDefault="00085535" w:rsidP="00085535">
      <w:pPr>
        <w:autoSpaceDE w:val="0"/>
        <w:autoSpaceDN w:val="0"/>
        <w:adjustRightInd w:val="0"/>
        <w:spacing w:after="0" w:line="120" w:lineRule="auto"/>
        <w:ind w:left="-142" w:right="131"/>
        <w:rPr>
          <w:rFonts w:ascii="Times New Roman" w:hAnsi="Times New Roman" w:cs="Times New Roman"/>
          <w:lang w:eastAsia="pl-PL"/>
        </w:rPr>
      </w:pPr>
    </w:p>
    <w:p w:rsidR="00085535" w:rsidRPr="00C6608A" w:rsidRDefault="00085535" w:rsidP="00300ADF">
      <w:pPr>
        <w:spacing w:after="0" w:line="240" w:lineRule="auto"/>
        <w:ind w:left="-142" w:right="131"/>
        <w:jc w:val="both"/>
        <w:rPr>
          <w:rFonts w:ascii="Times New Roman" w:hAnsi="Times New Roman" w:cs="Times New Roman"/>
          <w:lang w:eastAsia="pl-PL"/>
        </w:rPr>
      </w:pPr>
      <w:r w:rsidRPr="00C6608A">
        <w:rPr>
          <w:rFonts w:ascii="Times New Roman" w:hAnsi="Times New Roman" w:cs="Times New Roman"/>
        </w:rPr>
        <w:t xml:space="preserve">Prosimy o wypełnienie </w:t>
      </w:r>
      <w:r w:rsidRPr="00C6608A">
        <w:rPr>
          <w:rFonts w:ascii="Times New Roman" w:hAnsi="Times New Roman" w:cs="Times New Roman"/>
          <w:b/>
        </w:rPr>
        <w:t>krótkiej anonimowej ankiety</w:t>
      </w:r>
      <w:r w:rsidRPr="00C6608A">
        <w:rPr>
          <w:rFonts w:ascii="Times New Roman" w:hAnsi="Times New Roman" w:cs="Times New Roman"/>
        </w:rPr>
        <w:t>, kt</w:t>
      </w:r>
      <w:bookmarkStart w:id="0" w:name="_GoBack"/>
      <w:bookmarkEnd w:id="0"/>
      <w:r w:rsidRPr="00C6608A">
        <w:rPr>
          <w:rFonts w:ascii="Times New Roman" w:hAnsi="Times New Roman" w:cs="Times New Roman"/>
        </w:rPr>
        <w:t>órej celem jest ocena jakości</w:t>
      </w:r>
      <w:r w:rsidR="00995C2C" w:rsidRPr="00C6608A">
        <w:rPr>
          <w:rFonts w:ascii="Times New Roman" w:hAnsi="Times New Roman" w:cs="Times New Roman"/>
        </w:rPr>
        <w:t xml:space="preserve"> naszych</w:t>
      </w:r>
      <w:r w:rsidRPr="00C6608A">
        <w:rPr>
          <w:rFonts w:ascii="Times New Roman" w:hAnsi="Times New Roman" w:cs="Times New Roman"/>
        </w:rPr>
        <w:t xml:space="preserve"> usług. J</w:t>
      </w:r>
      <w:r w:rsidRPr="00C6608A">
        <w:rPr>
          <w:rFonts w:ascii="Times New Roman" w:hAnsi="Times New Roman" w:cs="Times New Roman"/>
          <w:lang w:eastAsia="pl-PL"/>
        </w:rPr>
        <w:t xml:space="preserve">ej wyniki pomogą nam lepiej dostosować funkcjonowanie biblioteki do potrzeb użytkowników. </w:t>
      </w:r>
      <w:r w:rsidR="00995C2C" w:rsidRPr="00C6608A">
        <w:rPr>
          <w:rFonts w:ascii="Times New Roman" w:hAnsi="Times New Roman" w:cs="Times New Roman"/>
        </w:rPr>
        <w:t>P</w:t>
      </w:r>
      <w:r w:rsidRPr="00C6608A">
        <w:rPr>
          <w:rFonts w:ascii="Times New Roman" w:hAnsi="Times New Roman" w:cs="Times New Roman"/>
        </w:rPr>
        <w:t>rosimy o szczere odpowiedzi, zgodne z Pan</w:t>
      </w:r>
      <w:r w:rsidR="0053166E" w:rsidRPr="00C6608A">
        <w:rPr>
          <w:rFonts w:ascii="Times New Roman" w:hAnsi="Times New Roman" w:cs="Times New Roman"/>
        </w:rPr>
        <w:t>a/i</w:t>
      </w:r>
      <w:r w:rsidRPr="00C6608A">
        <w:rPr>
          <w:rFonts w:ascii="Times New Roman" w:hAnsi="Times New Roman" w:cs="Times New Roman"/>
        </w:rPr>
        <w:t xml:space="preserve"> odczuciami.</w:t>
      </w:r>
    </w:p>
    <w:p w:rsidR="00300ADF" w:rsidRPr="00C6608A" w:rsidRDefault="00300ADF" w:rsidP="00085535">
      <w:pPr>
        <w:spacing w:after="0" w:line="240" w:lineRule="auto"/>
        <w:ind w:left="-142" w:right="131"/>
        <w:jc w:val="both"/>
        <w:rPr>
          <w:rFonts w:ascii="Times New Roman" w:hAnsi="Times New Roman" w:cs="Times New Roman"/>
        </w:rPr>
      </w:pPr>
    </w:p>
    <w:p w:rsidR="00085535" w:rsidRPr="00C6608A" w:rsidRDefault="00085535" w:rsidP="00085535">
      <w:pPr>
        <w:spacing w:after="0" w:line="120" w:lineRule="auto"/>
        <w:ind w:left="-142" w:right="131"/>
        <w:jc w:val="both"/>
        <w:rPr>
          <w:rFonts w:ascii="Times New Roman" w:hAnsi="Times New Roman" w:cs="Times New Roman"/>
        </w:rPr>
      </w:pPr>
    </w:p>
    <w:p w:rsidR="00085535" w:rsidRPr="00C6608A" w:rsidRDefault="00085535" w:rsidP="00085535">
      <w:pPr>
        <w:spacing w:after="0" w:line="240" w:lineRule="auto"/>
        <w:ind w:left="-142" w:right="131"/>
        <w:jc w:val="both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</w:rPr>
        <w:t>Bardzo dziękujemy za poświęcony czas!</w:t>
      </w:r>
    </w:p>
    <w:p w:rsidR="00085535" w:rsidRPr="00C6608A" w:rsidRDefault="00085535" w:rsidP="00085535">
      <w:pPr>
        <w:spacing w:after="0" w:line="192" w:lineRule="auto"/>
        <w:ind w:right="-1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9553D" w:rsidRPr="00C6608A" w:rsidRDefault="00B9553D" w:rsidP="00085535">
      <w:pPr>
        <w:spacing w:after="0" w:line="192" w:lineRule="auto"/>
        <w:ind w:right="-1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before="120" w:after="0" w:line="240" w:lineRule="auto"/>
        <w:ind w:left="142" w:right="-11" w:hanging="284"/>
        <w:jc w:val="both"/>
        <w:rPr>
          <w:rFonts w:ascii="Times New Roman" w:hAnsi="Times New Roman" w:cs="Times New Roman"/>
        </w:rPr>
      </w:pPr>
      <w:r w:rsidRPr="00C6608A">
        <w:rPr>
          <w:rFonts w:ascii="Times New Roman" w:hAnsi="Times New Roman" w:cs="Times New Roman"/>
          <w:b/>
          <w:bCs/>
        </w:rPr>
        <w:t xml:space="preserve">W jakim celu odwiedza Pan/Pani zazwyczaj bibliotekę? </w:t>
      </w:r>
      <w:r w:rsidRPr="00C6608A">
        <w:rPr>
          <w:rFonts w:ascii="Times New Roman" w:hAnsi="Times New Roman" w:cs="Times New Roman"/>
          <w:iCs/>
          <w:color w:val="000000"/>
        </w:rPr>
        <w:t xml:space="preserve">Proszę uwzględnić zarówno osobistą obecność </w:t>
      </w:r>
      <w:r w:rsidR="00B267E6">
        <w:rPr>
          <w:rFonts w:ascii="Times New Roman" w:hAnsi="Times New Roman" w:cs="Times New Roman"/>
          <w:iCs/>
          <w:color w:val="000000"/>
        </w:rPr>
        <w:br/>
      </w:r>
      <w:r w:rsidRPr="00C6608A">
        <w:rPr>
          <w:rFonts w:ascii="Times New Roman" w:hAnsi="Times New Roman" w:cs="Times New Roman"/>
          <w:iCs/>
          <w:color w:val="000000"/>
        </w:rPr>
        <w:t>w bibliotece, jak i odwiedzanie strony internetowej.</w:t>
      </w:r>
      <w:r w:rsidRPr="00C6608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085535" w:rsidRPr="00C6608A" w:rsidRDefault="00085535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  <w:sz w:val="21"/>
          <w:szCs w:val="21"/>
        </w:rPr>
      </w:pPr>
      <w:r w:rsidRPr="00C6608A">
        <w:rPr>
          <w:rFonts w:ascii="Times New Roman" w:hAnsi="Times New Roman" w:cs="Times New Roman"/>
          <w:i/>
          <w:iCs/>
          <w:sz w:val="21"/>
          <w:szCs w:val="21"/>
        </w:rPr>
        <w:t>(Proszę zaznaczyć wszystkie właściwe odpowiedzi).</w:t>
      </w:r>
    </w:p>
    <w:p w:rsidR="00CE07EB" w:rsidRPr="00C6608A" w:rsidRDefault="00CE07EB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</w:rPr>
      </w:pPr>
    </w:p>
    <w:p w:rsidR="00085535" w:rsidRPr="00C6608A" w:rsidRDefault="00085535" w:rsidP="00085535">
      <w:pPr>
        <w:pStyle w:val="Akapitzlist"/>
        <w:spacing w:after="0" w:line="240" w:lineRule="auto"/>
        <w:ind w:left="142" w:right="-11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10065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9E1A46" w:rsidRPr="00C6608A" w:rsidTr="00AC2F33">
        <w:trPr>
          <w:trHeight w:val="290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0536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 informacji zamieszczonych na witrynie internetowej biblioteki, której dotyczy ankieta</w:t>
            </w:r>
          </w:p>
        </w:tc>
      </w:tr>
      <w:tr w:rsidR="009E1A46" w:rsidRPr="00C6608A" w:rsidTr="00AC2F33">
        <w:trPr>
          <w:trHeight w:val="219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2131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 komputerów i Internetu dostępnych w bibliotece</w:t>
            </w:r>
          </w:p>
        </w:tc>
      </w:tr>
      <w:tr w:rsidR="009E1A46" w:rsidRPr="00C6608A" w:rsidTr="00AC2F33">
        <w:trPr>
          <w:trHeight w:val="281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64810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korzystam z urządzeń kopiujących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(np. ksero, drukarki, skanera)</w:t>
            </w:r>
          </w:p>
        </w:tc>
      </w:tr>
      <w:tr w:rsidR="009E1A46" w:rsidRPr="00C6608A" w:rsidTr="00AC2F33">
        <w:trPr>
          <w:trHeight w:val="344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82828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korzystam z zasobów elektronicznych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(katalogi, bazy danych, czasopisma elektroniczne, książki elektroniczne, itp.)</w:t>
            </w:r>
          </w:p>
        </w:tc>
      </w:tr>
      <w:tr w:rsidR="009E1A46" w:rsidRPr="00C6608A" w:rsidTr="00AC2F33">
        <w:trPr>
          <w:trHeight w:val="263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9505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korzystam ze zbiorów biblioteki na miejscu</w:t>
            </w:r>
          </w:p>
        </w:tc>
      </w:tr>
      <w:tr w:rsidR="009E1A46" w:rsidRPr="00C6608A" w:rsidTr="00AC2F33">
        <w:trPr>
          <w:trHeight w:val="197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6395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poszukuję potrzebnych informacji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(związanych np. z nauką, pracą zawodową, życiem codziennym, itp.)</w:t>
            </w:r>
          </w:p>
        </w:tc>
      </w:tr>
      <w:tr w:rsidR="009E1A46" w:rsidRPr="00C6608A" w:rsidTr="00AC2F33">
        <w:trPr>
          <w:trHeight w:val="259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02771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spędzam wolny czas</w:t>
            </w:r>
          </w:p>
        </w:tc>
      </w:tr>
      <w:tr w:rsidR="009E1A46" w:rsidRPr="00C6608A" w:rsidTr="00AC2F33">
        <w:trPr>
          <w:trHeight w:val="454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5267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176B35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uczestniczę w szkoleniach organizowanych przez bibliotekę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(dotyczących np. korzystania z biblioteki, obsługi komputerów, finansów, itp.)</w:t>
            </w:r>
          </w:p>
        </w:tc>
      </w:tr>
      <w:tr w:rsidR="009E1A46" w:rsidRPr="00C6608A" w:rsidTr="00AC2F33">
        <w:trPr>
          <w:trHeight w:val="271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9024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uczestniczę w wydarzeniach kulturalnych organizowanych przez bibliotekę</w:t>
            </w:r>
          </w:p>
        </w:tc>
      </w:tr>
      <w:tr w:rsidR="009E1A46" w:rsidRPr="00C6608A" w:rsidTr="00AC2F33">
        <w:trPr>
          <w:trHeight w:val="206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9884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uczę się / pracuję</w:t>
            </w:r>
          </w:p>
        </w:tc>
      </w:tr>
      <w:tr w:rsidR="009E1A46" w:rsidRPr="00C6608A" w:rsidTr="00AC2F33">
        <w:trPr>
          <w:trHeight w:val="340"/>
        </w:trPr>
        <w:sdt>
          <w:sdtPr>
            <w:rPr>
              <w:rFonts w:ascii="Times New Roman" w:hAnsi="Times New Roman" w:cs="Times New Roman"/>
              <w:iCs/>
              <w:sz w:val="28"/>
              <w:szCs w:val="26"/>
            </w:rPr>
            <w:id w:val="-157180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E1A46" w:rsidRPr="00AC2F33" w:rsidRDefault="00AC2F33" w:rsidP="00AC2F33">
                <w:pPr>
                  <w:pStyle w:val="Akapitzlist"/>
                  <w:spacing w:line="192" w:lineRule="auto"/>
                  <w:ind w:left="-142" w:right="-250"/>
                  <w:jc w:val="center"/>
                  <w:rPr>
                    <w:rFonts w:ascii="Times New Roman" w:hAnsi="Times New Roman" w:cs="Times New Roman"/>
                    <w:iCs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iCs/>
                    <w:sz w:val="28"/>
                    <w:szCs w:val="26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:rsidR="009E1A46" w:rsidRPr="00C6608A" w:rsidRDefault="009E1A46" w:rsidP="00BC6B4A">
            <w:pPr>
              <w:tabs>
                <w:tab w:val="left" w:pos="360"/>
              </w:tabs>
              <w:suppressAutoHyphens/>
              <w:ind w:right="-11"/>
              <w:jc w:val="both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wypożyczam zbiory do domu </w:t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(książki, audiobooki, czasopisma i inne)</w:t>
            </w:r>
          </w:p>
        </w:tc>
      </w:tr>
    </w:tbl>
    <w:p w:rsidR="00995C2C" w:rsidRPr="00C6608A" w:rsidRDefault="00995C2C" w:rsidP="00766894">
      <w:pPr>
        <w:spacing w:after="0" w:line="120" w:lineRule="auto"/>
        <w:ind w:right="-11"/>
        <w:rPr>
          <w:rFonts w:ascii="Times New Roman" w:hAnsi="Times New Roman" w:cs="Times New Roman"/>
          <w:i/>
          <w:iCs/>
        </w:rPr>
      </w:pPr>
    </w:p>
    <w:p w:rsidR="00766894" w:rsidRPr="00C6608A" w:rsidRDefault="00766894" w:rsidP="00766894">
      <w:pPr>
        <w:spacing w:after="0" w:line="120" w:lineRule="auto"/>
        <w:ind w:right="-11"/>
        <w:rPr>
          <w:rFonts w:ascii="Times New Roman" w:hAnsi="Times New Roman" w:cs="Times New Roman"/>
          <w:i/>
          <w:iCs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before="120" w:after="120" w:line="240" w:lineRule="auto"/>
        <w:ind w:left="142" w:right="-11" w:hanging="284"/>
        <w:rPr>
          <w:rFonts w:ascii="Times New Roman" w:hAnsi="Times New Roman" w:cs="Times New Roman"/>
          <w:b/>
          <w:bCs/>
        </w:rPr>
      </w:pPr>
      <w:r w:rsidRPr="00C6608A">
        <w:rPr>
          <w:rFonts w:ascii="Times New Roman" w:hAnsi="Times New Roman" w:cs="Times New Roman"/>
          <w:b/>
          <w:bCs/>
        </w:rPr>
        <w:t xml:space="preserve">Jak Pan/Pani ocenia całość usług bibliotecznych? </w:t>
      </w:r>
    </w:p>
    <w:p w:rsidR="00085535" w:rsidRPr="00C6608A" w:rsidRDefault="00085535" w:rsidP="00085535">
      <w:pPr>
        <w:pStyle w:val="Akapitzlist"/>
        <w:spacing w:before="120" w:after="120" w:line="240" w:lineRule="auto"/>
        <w:ind w:left="-142" w:right="-11" w:firstLine="284"/>
        <w:rPr>
          <w:rFonts w:ascii="Times New Roman" w:hAnsi="Times New Roman" w:cs="Times New Roman"/>
          <w:sz w:val="21"/>
          <w:szCs w:val="21"/>
        </w:rPr>
      </w:pPr>
      <w:r w:rsidRPr="00C6608A">
        <w:rPr>
          <w:rFonts w:ascii="Times New Roman" w:hAnsi="Times New Roman" w:cs="Times New Roman"/>
          <w:sz w:val="21"/>
          <w:szCs w:val="21"/>
        </w:rPr>
        <w:t>(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wg skali od 1 do 5, gdzie: 1 oznacza „bardzo źle” a 5 oznacza „bardzo dobrze”</w:t>
      </w:r>
      <w:r w:rsidRPr="00C6608A">
        <w:rPr>
          <w:rFonts w:ascii="Times New Roman" w:hAnsi="Times New Roman" w:cs="Times New Roman"/>
          <w:sz w:val="21"/>
          <w:szCs w:val="21"/>
        </w:rPr>
        <w:t>).</w:t>
      </w:r>
    </w:p>
    <w:p w:rsidR="00200877" w:rsidRPr="00C6608A" w:rsidRDefault="00200877" w:rsidP="00085535">
      <w:pPr>
        <w:pStyle w:val="Akapitzlist"/>
        <w:spacing w:before="120" w:after="120" w:line="240" w:lineRule="auto"/>
        <w:ind w:left="-142" w:right="-11" w:firstLine="284"/>
        <w:rPr>
          <w:rFonts w:ascii="Times New Roman" w:hAnsi="Times New Roman" w:cs="Times New Roman"/>
        </w:rPr>
      </w:pPr>
    </w:p>
    <w:tbl>
      <w:tblPr>
        <w:tblStyle w:val="Tabela-Siatka"/>
        <w:tblW w:w="8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1927"/>
        <w:gridCol w:w="1617"/>
        <w:gridCol w:w="1613"/>
        <w:gridCol w:w="1759"/>
      </w:tblGrid>
      <w:tr w:rsidR="00085535" w:rsidRPr="00C6608A" w:rsidTr="009C6760">
        <w:trPr>
          <w:jc w:val="center"/>
        </w:trPr>
        <w:tc>
          <w:tcPr>
            <w:tcW w:w="1922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7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7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3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9" w:type="dxa"/>
            <w:vAlign w:val="center"/>
          </w:tcPr>
          <w:p w:rsidR="00085535" w:rsidRPr="00C6608A" w:rsidRDefault="00085535" w:rsidP="00BC6B4A">
            <w:pPr>
              <w:suppressAutoHyphens/>
              <w:ind w:left="-142" w:right="-11"/>
              <w:jc w:val="center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5535" w:rsidRPr="00AC2F33" w:rsidTr="009C6760">
        <w:trPr>
          <w:jc w:val="center"/>
        </w:trPr>
        <w:sdt>
          <w:sdtPr>
            <w:rPr>
              <w:rFonts w:ascii="Times New Roman" w:hAnsi="Times New Roman" w:cs="Times New Roman"/>
              <w:sz w:val="28"/>
              <w:szCs w:val="26"/>
            </w:rPr>
            <w:id w:val="4984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vAlign w:val="center"/>
              </w:tcPr>
              <w:p w:rsidR="00085535" w:rsidRPr="00AC2F33" w:rsidRDefault="00176B35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4132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7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117148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14075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6"/>
            </w:rPr>
            <w:id w:val="-15354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9" w:type="dxa"/>
                <w:vAlign w:val="center"/>
              </w:tcPr>
              <w:p w:rsidR="00085535" w:rsidRPr="00AC2F33" w:rsidRDefault="00AC2F33" w:rsidP="00BC6B4A">
                <w:pPr>
                  <w:suppressAutoHyphens/>
                  <w:ind w:left="-142" w:right="-11"/>
                  <w:jc w:val="center"/>
                  <w:rPr>
                    <w:rFonts w:ascii="Times New Roman" w:hAnsi="Times New Roman" w:cs="Times New Roman"/>
                    <w:sz w:val="28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8"/>
                    <w:szCs w:val="26"/>
                  </w:rPr>
                  <w:t>☐</w:t>
                </w:r>
              </w:p>
            </w:tc>
          </w:sdtContent>
        </w:sdt>
      </w:tr>
    </w:tbl>
    <w:p w:rsidR="0053166E" w:rsidRPr="00AC2F33" w:rsidRDefault="0053166E" w:rsidP="009C6760">
      <w:pPr>
        <w:spacing w:after="0" w:line="240" w:lineRule="auto"/>
        <w:ind w:right="-11"/>
        <w:rPr>
          <w:rFonts w:ascii="Times New Roman" w:hAnsi="Times New Roman" w:cs="Times New Roman"/>
          <w:b/>
          <w:bCs/>
          <w:sz w:val="24"/>
        </w:rPr>
      </w:pPr>
    </w:p>
    <w:p w:rsidR="009C6760" w:rsidRPr="00C6608A" w:rsidRDefault="009C6760" w:rsidP="009C6760">
      <w:pPr>
        <w:spacing w:after="0" w:line="240" w:lineRule="auto"/>
        <w:ind w:right="-11"/>
        <w:rPr>
          <w:rFonts w:ascii="Times New Roman" w:hAnsi="Times New Roman" w:cs="Times New Roman"/>
          <w:b/>
          <w:bCs/>
        </w:rPr>
      </w:pPr>
    </w:p>
    <w:p w:rsidR="00085535" w:rsidRPr="00C6608A" w:rsidRDefault="00085535" w:rsidP="00085535">
      <w:pPr>
        <w:pStyle w:val="Akapitzlist"/>
        <w:numPr>
          <w:ilvl w:val="0"/>
          <w:numId w:val="1"/>
        </w:numPr>
        <w:spacing w:after="0" w:line="240" w:lineRule="auto"/>
        <w:ind w:left="284" w:right="-11" w:hanging="426"/>
        <w:rPr>
          <w:rFonts w:ascii="Times New Roman" w:hAnsi="Times New Roman" w:cs="Times New Roman"/>
          <w:b/>
          <w:bCs/>
        </w:rPr>
      </w:pPr>
      <w:r w:rsidRPr="00C6608A">
        <w:rPr>
          <w:rFonts w:ascii="Times New Roman" w:hAnsi="Times New Roman" w:cs="Times New Roman"/>
          <w:b/>
          <w:bCs/>
        </w:rPr>
        <w:t>Jak Pan/Pani ocenia</w:t>
      </w:r>
      <w:r w:rsidRPr="00C6608A">
        <w:rPr>
          <w:rFonts w:ascii="Times New Roman" w:hAnsi="Times New Roman" w:cs="Times New Roman"/>
          <w:b/>
          <w:bCs/>
          <w:color w:val="000000"/>
        </w:rPr>
        <w:t>:</w:t>
      </w:r>
      <w:r w:rsidRPr="00C6608A">
        <w:rPr>
          <w:rFonts w:ascii="Times New Roman" w:hAnsi="Times New Roman" w:cs="Times New Roman"/>
          <w:color w:val="000000"/>
        </w:rPr>
        <w:t xml:space="preserve"> </w:t>
      </w:r>
    </w:p>
    <w:p w:rsidR="00085535" w:rsidRPr="00C6608A" w:rsidRDefault="00085535" w:rsidP="00085535">
      <w:pPr>
        <w:spacing w:after="0" w:line="240" w:lineRule="auto"/>
        <w:ind w:left="284" w:right="-153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C6608A">
        <w:rPr>
          <w:rFonts w:ascii="Times New Roman" w:hAnsi="Times New Roman" w:cs="Times New Roman"/>
          <w:bCs/>
          <w:sz w:val="21"/>
          <w:szCs w:val="21"/>
        </w:rPr>
        <w:t>(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wg skali od 1 do 5, gdzie 1 oznacza „bardzo źle” a 5 oznacza „bardzo dobrze”. W przypadku, kiedy Pan/Pani nie korzysta z danej usługi lub biblioteka jej nie oferuje proszę wybrać opcję „</w:t>
      </w:r>
      <w:r w:rsidRPr="00C6608A">
        <w:rPr>
          <w:rFonts w:ascii="Times New Roman" w:hAnsi="Times New Roman" w:cs="Times New Roman"/>
          <w:b/>
          <w:i/>
          <w:iCs/>
          <w:color w:val="000000"/>
          <w:sz w:val="21"/>
          <w:szCs w:val="21"/>
        </w:rPr>
        <w:t>ND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-</w:t>
      </w:r>
      <w:r w:rsidR="00A5475E"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6608A">
        <w:rPr>
          <w:rFonts w:ascii="Times New Roman" w:hAnsi="Times New Roman" w:cs="Times New Roman"/>
          <w:i/>
          <w:iCs/>
          <w:color w:val="000000"/>
          <w:sz w:val="21"/>
          <w:szCs w:val="21"/>
        </w:rPr>
        <w:t>Nie dotyczy”)</w:t>
      </w:r>
    </w:p>
    <w:p w:rsidR="00904729" w:rsidRPr="00C6608A" w:rsidRDefault="00904729" w:rsidP="00085535">
      <w:pPr>
        <w:spacing w:after="0" w:line="240" w:lineRule="auto"/>
        <w:ind w:left="284" w:right="-153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00877" w:rsidRPr="00C6608A" w:rsidRDefault="00200877" w:rsidP="00904729">
      <w:pPr>
        <w:spacing w:after="0" w:line="240" w:lineRule="auto"/>
        <w:ind w:right="-11"/>
        <w:rPr>
          <w:rFonts w:ascii="Times New Roman" w:hAnsi="Times New Roman" w:cs="Times New Roman"/>
          <w:i/>
          <w:iCs/>
        </w:rPr>
      </w:pPr>
    </w:p>
    <w:tbl>
      <w:tblPr>
        <w:tblStyle w:val="Jasnalistaakcent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6237"/>
        <w:gridCol w:w="709"/>
        <w:gridCol w:w="567"/>
        <w:gridCol w:w="567"/>
        <w:gridCol w:w="567"/>
        <w:gridCol w:w="567"/>
        <w:gridCol w:w="567"/>
      </w:tblGrid>
      <w:tr w:rsidR="00904729" w:rsidRPr="00C6608A" w:rsidTr="00B9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dotted" w:sz="6" w:space="0" w:color="auto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dotted" w:sz="6" w:space="0" w:color="auto"/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085535" w:rsidRPr="00C6608A" w:rsidRDefault="00085535" w:rsidP="008212FE">
            <w:pPr>
              <w:pStyle w:val="Akapitzlist"/>
              <w:suppressAutoHyphens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sz w:val="24"/>
                <w:szCs w:val="32"/>
              </w:rPr>
              <w:t>ND</w:t>
            </w:r>
          </w:p>
        </w:tc>
      </w:tr>
      <w:tr w:rsidR="00085535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085535" w:rsidRPr="00C6608A" w:rsidRDefault="00085535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warunki lokalowe i czytelność oznakowania w bibliotece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915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085535" w:rsidRPr="00AC2F33" w:rsidRDefault="00176B35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732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344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6665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0664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67579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085535" w:rsidRPr="00AC2F33" w:rsidRDefault="00AC2F33" w:rsidP="00385C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2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608A">
              <w:rPr>
                <w:rFonts w:ascii="Times New Roman" w:hAnsi="Times New Roman" w:cs="Times New Roman"/>
              </w:rPr>
              <w:t>wyposażenie</w:t>
            </w:r>
            <w:r w:rsidRPr="00C6608A">
              <w:rPr>
                <w:rFonts w:ascii="Times New Roman" w:hAnsi="Times New Roman" w:cs="Times New Roman"/>
                <w:bCs/>
              </w:rPr>
              <w:t xml:space="preserve"> </w:t>
            </w:r>
            <w:r w:rsidRPr="00C6608A">
              <w:rPr>
                <w:rFonts w:ascii="Times New Roman" w:hAnsi="Times New Roman" w:cs="Times New Roman"/>
                <w:color w:val="000000"/>
              </w:rPr>
              <w:t>biblioteki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608A">
              <w:rPr>
                <w:rFonts w:ascii="Times New Roman" w:hAnsi="Times New Roman" w:cs="Times New Roman"/>
                <w:i/>
                <w:color w:val="000000"/>
              </w:rPr>
              <w:t>(umeblowanie, dostępność i jakość sprzętu)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1186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683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0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2269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7072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4365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3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godziny otwarcia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5503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2137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397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3674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56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5242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00877" w:rsidRPr="00C6608A" w:rsidTr="00B9553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510FB0">
            <w:pPr>
              <w:pStyle w:val="Akapitzlist"/>
              <w:suppressAutoHyphens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dotted" w:sz="6" w:space="0" w:color="auto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 w:themeColor="accent1"/>
              <w:left w:val="dotted" w:sz="6" w:space="0" w:color="auto"/>
              <w:bottom w:val="single" w:sz="8" w:space="0" w:color="4F81BD" w:themeColor="accent1"/>
            </w:tcBorders>
            <w:shd w:val="clear" w:color="auto" w:fill="548DD4" w:themeFill="text2" w:themeFillTint="99"/>
            <w:vAlign w:val="center"/>
          </w:tcPr>
          <w:p w:rsidR="00200877" w:rsidRPr="00C6608A" w:rsidRDefault="00200877" w:rsidP="00200877">
            <w:pPr>
              <w:pStyle w:val="Akapitzlist"/>
              <w:suppressAutoHyphens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32"/>
              </w:rPr>
              <w:t>ND</w:t>
            </w:r>
          </w:p>
        </w:tc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pracowników biblioteki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87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36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571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77736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4378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4741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4a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kultura obsługi</w:t>
            </w:r>
          </w:p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(życzliwość, nastawienie, pomoc)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9091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4209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1836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9191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454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2506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4b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kompetencje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796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4359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4264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17364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3386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85164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4c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dyspozycyjność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02176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982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7334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47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38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88740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5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zbiory drukowane, np. książki, czasopisma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przydatność, liczba egzemplarzy, aktualność,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8511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9932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2930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911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645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175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6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 xml:space="preserve">zbiory audiowizualne, np. audiobooki, filmy, nagrania 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przydatność, liczba egzemplarzy, aktualność,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675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843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921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4128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4283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54136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7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zasoby elektroniczne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(kompletność, aktualność baz danych, czasopism, książek, itp.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br/>
            </w: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w stosunku do oczekiwań)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61965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2148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9118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9687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5520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86320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zasady wypożyczeń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09524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6263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097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34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7624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2436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8a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czas realizacji zamówienia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5956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4470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890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692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8300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49394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8b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dopuszczalna liczba egzemplarzy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26601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786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60762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6768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3390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20182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8c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dopuszczalny okres wypożyczeń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046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0031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213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1305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15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1598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E228A4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9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E228A4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usługi informacyjne</w:t>
            </w:r>
          </w:p>
          <w:p w:rsidR="00AC2F33" w:rsidRPr="00C6608A" w:rsidRDefault="00AC2F33" w:rsidP="00E228A4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(informowanie o zbiorach, wyszukiwanie zbiorów i informacji)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51114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97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158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7750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25586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6685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10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wydarzenia kulturalne organizowane przez bibliotekę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01812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73127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20422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3754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91675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770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11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ofertę edukacyjną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6608A">
              <w:rPr>
                <w:rFonts w:ascii="Times New Roman" w:hAnsi="Times New Roman" w:cs="Times New Roman"/>
                <w:i/>
              </w:rPr>
              <w:t>(szkolenia, kursy, warsztaty, seminaria, itp. organizowane przez bibliotekę)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82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132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3789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65360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8256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14845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12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witrynę internetową</w:t>
            </w:r>
            <w:r w:rsidRPr="00C6608A">
              <w:rPr>
                <w:rFonts w:ascii="Times New Roman" w:hAnsi="Times New Roman" w:cs="Times New Roman"/>
                <w:bCs/>
              </w:rPr>
              <w:t xml:space="preserve"> </w:t>
            </w:r>
            <w:r w:rsidRPr="00C6608A">
              <w:rPr>
                <w:rFonts w:ascii="Times New Roman" w:hAnsi="Times New Roman" w:cs="Times New Roman"/>
              </w:rPr>
              <w:t>biblioteki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(przydatność, zakres, aktualność i czytelność zamieszczonych informacji)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89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1272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39540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5436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5110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12558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13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bottom w:val="single" w:sz="8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możliwości korzystania z komputerów i Internetu dostępnych w bibliotece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2080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6069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1459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64781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954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77906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F81BD" w:themeColor="accent1"/>
                  <w:left w:val="dotted" w:sz="6" w:space="0" w:color="auto"/>
                  <w:bottom w:val="single" w:sz="8" w:space="0" w:color="4F81BD" w:themeColor="accent1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AC2F33" w:rsidRPr="00C6608A" w:rsidTr="00B9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-108" w:right="-108"/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C6608A">
              <w:rPr>
                <w:rFonts w:ascii="Times New Roman" w:hAnsi="Times New Roman" w:cs="Times New Roman"/>
                <w:b w:val="0"/>
                <w:i/>
                <w:sz w:val="20"/>
              </w:rPr>
              <w:t>14</w:t>
            </w:r>
          </w:p>
        </w:tc>
        <w:tc>
          <w:tcPr>
            <w:tcW w:w="6237" w:type="dxa"/>
            <w:tcBorders>
              <w:left w:val="single" w:sz="12" w:space="0" w:color="4F81BD" w:themeColor="accent1"/>
              <w:right w:val="thinThickSmallGap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8A">
              <w:rPr>
                <w:rFonts w:ascii="Times New Roman" w:hAnsi="Times New Roman" w:cs="Times New Roman"/>
              </w:rPr>
              <w:t>możliwości korzystania z urządzeń kopiujących</w:t>
            </w:r>
          </w:p>
          <w:p w:rsidR="00AC2F33" w:rsidRPr="00C6608A" w:rsidRDefault="00AC2F33" w:rsidP="00BC6B4A">
            <w:pPr>
              <w:pStyle w:val="Akapitzlist"/>
              <w:suppressAutoHyphens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i/>
                <w:sz w:val="21"/>
                <w:szCs w:val="21"/>
              </w:rPr>
              <w:t>(np. ksero, drukarki, skanera)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77700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thinThickSmallGap" w:sz="12" w:space="0" w:color="548DD4" w:themeColor="text2" w:themeTint="99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06060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-2916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176B35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3378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</w:rPr>
            <w:id w:val="189199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tted" w:sz="6" w:space="0" w:color="auto"/>
                </w:tcBorders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id w:val="-24981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dotted" w:sz="6" w:space="0" w:color="auto"/>
                </w:tcBorders>
                <w:shd w:val="clear" w:color="auto" w:fill="DBE5F1" w:themeFill="accent1" w:themeFillTint="33"/>
                <w:vAlign w:val="center"/>
              </w:tcPr>
              <w:p w:rsidR="00AC2F33" w:rsidRPr="00AC2F33" w:rsidRDefault="00AC2F33" w:rsidP="00C56D87">
                <w:pPr>
                  <w:pStyle w:val="Akapitzlist"/>
                  <w:suppressAutoHyphens/>
                  <w:spacing w:line="192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808080" w:themeColor="background1" w:themeShade="80"/>
                    <w:sz w:val="26"/>
                    <w:szCs w:val="26"/>
                  </w:rPr>
                </w:pPr>
                <w:r w:rsidRPr="00AC2F33">
                  <w:rPr>
                    <w:rFonts w:ascii="MS Gothic" w:eastAsia="MS Gothic" w:hAnsi="MS Gothic" w:cs="Times New Roman" w:hint="eastAsia"/>
                    <w:color w:val="808080" w:themeColor="background1" w:themeShade="8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1B1B57" w:rsidRPr="00C6608A" w:rsidRDefault="001B1B57" w:rsidP="00123E67">
      <w:pPr>
        <w:spacing w:after="0" w:line="240" w:lineRule="auto"/>
        <w:rPr>
          <w:rFonts w:ascii="Times New Roman" w:hAnsi="Times New Roman" w:cs="Times New Roman"/>
        </w:rPr>
      </w:pPr>
    </w:p>
    <w:p w:rsidR="00995C2C" w:rsidRPr="00C6608A" w:rsidRDefault="00995C2C" w:rsidP="00995C2C">
      <w:pPr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070"/>
        <w:gridCol w:w="4995"/>
      </w:tblGrid>
      <w:tr w:rsidR="00123E67" w:rsidRPr="00C6608A" w:rsidTr="00B9553D">
        <w:trPr>
          <w:trHeight w:val="306"/>
        </w:trPr>
        <w:tc>
          <w:tcPr>
            <w:tcW w:w="10064" w:type="dxa"/>
            <w:gridSpan w:val="2"/>
            <w:shd w:val="clear" w:color="auto" w:fill="548DD4" w:themeFill="text2" w:themeFillTint="99"/>
            <w:vAlign w:val="center"/>
          </w:tcPr>
          <w:p w:rsidR="00085535" w:rsidRPr="00C6608A" w:rsidRDefault="00085535" w:rsidP="00A5475E">
            <w:pPr>
              <w:pStyle w:val="Akapitzlist"/>
              <w:numPr>
                <w:ilvl w:val="0"/>
                <w:numId w:val="1"/>
              </w:numPr>
              <w:spacing w:line="192" w:lineRule="auto"/>
              <w:ind w:left="601" w:hanging="567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6608A">
              <w:rPr>
                <w:rFonts w:ascii="Times New Roman" w:hAnsi="Times New Roman" w:cs="Times New Roman"/>
                <w:b/>
                <w:color w:val="FFFFFF" w:themeColor="background1"/>
              </w:rPr>
              <w:t>Metryczka</w:t>
            </w:r>
          </w:p>
        </w:tc>
      </w:tr>
      <w:tr w:rsidR="00085535" w:rsidRPr="00C6608A" w:rsidTr="00B9553D">
        <w:trPr>
          <w:trHeight w:val="1703"/>
        </w:trPr>
        <w:tc>
          <w:tcPr>
            <w:tcW w:w="10064" w:type="dxa"/>
          </w:tcPr>
          <w:p w:rsidR="00123E67" w:rsidRPr="00C6608A" w:rsidRDefault="00123E67" w:rsidP="00A5475E">
            <w:pPr>
              <w:suppressAutoHyphens/>
              <w:spacing w:line="192" w:lineRule="auto"/>
              <w:ind w:left="317"/>
              <w:rPr>
                <w:rFonts w:ascii="Times New Roman" w:hAnsi="Times New Roman" w:cs="Times New Roman"/>
                <w:b/>
              </w:rPr>
            </w:pPr>
          </w:p>
          <w:p w:rsidR="00AC2F33" w:rsidRDefault="00085535" w:rsidP="00AC2F33">
            <w:pPr>
              <w:suppressAutoHyphens/>
              <w:ind w:left="317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Płeć:</w:t>
            </w:r>
          </w:p>
          <w:p w:rsidR="00AC2F33" w:rsidRDefault="00AC2F33" w:rsidP="00A378DD">
            <w:pPr>
              <w:suppressAutoHyphens/>
              <w:ind w:left="601"/>
              <w:rPr>
                <w:rFonts w:ascii="Times New Roman" w:hAnsi="Times New Roman" w:cs="Times New Roman"/>
                <w:b/>
              </w:rPr>
            </w:pPr>
          </w:p>
          <w:p w:rsidR="00AC2F33" w:rsidRPr="00AC2F33" w:rsidRDefault="00A72970" w:rsidP="00A378DD">
            <w:pPr>
              <w:suppressAutoHyphens/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455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Kobieta</w:t>
            </w:r>
          </w:p>
          <w:p w:rsidR="00085535" w:rsidRPr="00AC2F33" w:rsidRDefault="00A72970" w:rsidP="00A378DD">
            <w:pPr>
              <w:suppressAutoHyphens/>
              <w:ind w:left="318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873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Mężczyzna</w:t>
            </w:r>
          </w:p>
        </w:tc>
        <w:tc>
          <w:tcPr>
            <w:tcW w:w="10064" w:type="dxa"/>
          </w:tcPr>
          <w:p w:rsidR="00A5475E" w:rsidRPr="00C6608A" w:rsidRDefault="00A5475E" w:rsidP="00A5475E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</w:rPr>
            </w:pPr>
          </w:p>
          <w:p w:rsidR="00AC2F33" w:rsidRDefault="00085535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Wiek:</w:t>
            </w:r>
          </w:p>
          <w:p w:rsidR="00AC2F33" w:rsidRPr="00AC2F33" w:rsidRDefault="00AC2F33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16"/>
              </w:rPr>
            </w:pPr>
          </w:p>
          <w:p w:rsidR="00AC2F33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810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 w:rsidRP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13-15</w:t>
            </w:r>
          </w:p>
          <w:p w:rsidR="00AC2F33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2935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16-19</w:t>
            </w:r>
          </w:p>
          <w:p w:rsidR="00AC2F33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511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20-24</w:t>
            </w:r>
          </w:p>
          <w:p w:rsidR="00AC2F33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624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25-44</w:t>
            </w:r>
          </w:p>
          <w:p w:rsidR="00AC2F33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4055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45-60</w:t>
            </w:r>
          </w:p>
          <w:p w:rsidR="00085535" w:rsidRPr="00AC2F33" w:rsidRDefault="00A72970" w:rsidP="00AC2F33">
            <w:pPr>
              <w:suppressAutoHyphens/>
              <w:spacing w:line="192" w:lineRule="auto"/>
              <w:ind w:left="29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9964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powyżej 60 lat</w:t>
            </w:r>
          </w:p>
          <w:p w:rsidR="009D4EB6" w:rsidRPr="00C6608A" w:rsidRDefault="009D4EB6" w:rsidP="00A5475E">
            <w:pPr>
              <w:pStyle w:val="Akapitzlist"/>
              <w:suppressAutoHyphens/>
              <w:spacing w:line="192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085535" w:rsidRPr="00C6608A" w:rsidTr="00B9553D">
        <w:trPr>
          <w:trHeight w:val="557"/>
        </w:trPr>
        <w:tc>
          <w:tcPr>
            <w:tcW w:w="10064" w:type="dxa"/>
          </w:tcPr>
          <w:p w:rsidR="00123E67" w:rsidRPr="00C6608A" w:rsidRDefault="00123E67" w:rsidP="00A5475E">
            <w:pPr>
              <w:suppressAutoHyphens/>
              <w:spacing w:line="192" w:lineRule="auto"/>
              <w:ind w:left="317"/>
              <w:rPr>
                <w:rFonts w:ascii="Times New Roman" w:hAnsi="Times New Roman" w:cs="Times New Roman"/>
                <w:b/>
              </w:rPr>
            </w:pPr>
          </w:p>
          <w:p w:rsidR="00085535" w:rsidRPr="00C6608A" w:rsidRDefault="00085535" w:rsidP="001F4262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b/>
              </w:rPr>
            </w:pPr>
            <w:r w:rsidRPr="00C6608A">
              <w:rPr>
                <w:rFonts w:ascii="Times New Roman" w:hAnsi="Times New Roman" w:cs="Times New Roman"/>
                <w:b/>
              </w:rPr>
              <w:t>Status użytkownika:</w:t>
            </w:r>
          </w:p>
          <w:p w:rsidR="00AC2F33" w:rsidRDefault="00085535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  <w:r w:rsidRPr="00C6608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proszę zaznaczyć wyłącznie 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</w:rPr>
              <w:t>jedną, dominującą</w:t>
            </w:r>
            <w:r w:rsidRPr="00C6608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możliwość</w:t>
            </w:r>
            <w:r w:rsidRPr="00C6608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C2F33" w:rsidRDefault="00AC2F33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C2F33" w:rsidRPr="00AC2F33" w:rsidRDefault="00A72970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819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57798E" w:rsidRPr="00AC2F33">
              <w:rPr>
                <w:rFonts w:ascii="Times New Roman" w:hAnsi="Times New Roman" w:cs="Times New Roman"/>
                <w:szCs w:val="26"/>
              </w:rPr>
              <w:t>osoba ucząca się</w:t>
            </w:r>
          </w:p>
          <w:p w:rsidR="00AC2F33" w:rsidRPr="00AC2F33" w:rsidRDefault="00A72970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71392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57798E" w:rsidRPr="00AC2F33">
              <w:rPr>
                <w:rFonts w:ascii="Times New Roman" w:hAnsi="Times New Roman" w:cs="Times New Roman"/>
                <w:szCs w:val="26"/>
              </w:rPr>
              <w:t>osoba pracująca</w:t>
            </w:r>
          </w:p>
          <w:p w:rsidR="00AC2F33" w:rsidRPr="00AC2F33" w:rsidRDefault="00A72970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668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57798E" w:rsidRPr="00AC2F33">
              <w:rPr>
                <w:rFonts w:ascii="Times New Roman" w:hAnsi="Times New Roman" w:cs="Times New Roman"/>
                <w:szCs w:val="26"/>
              </w:rPr>
              <w:t>osoba niepracująca</w:t>
            </w:r>
          </w:p>
          <w:p w:rsidR="00085535" w:rsidRPr="00AC2F33" w:rsidRDefault="00A72970" w:rsidP="00AC2F33">
            <w:pPr>
              <w:suppressAutoHyphens/>
              <w:spacing w:line="216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202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57798E" w:rsidRPr="00AC2F33">
              <w:rPr>
                <w:rFonts w:ascii="Times New Roman" w:hAnsi="Times New Roman" w:cs="Times New Roman"/>
                <w:szCs w:val="26"/>
              </w:rPr>
              <w:t>osoba pobierająca rentę / emeryturę</w:t>
            </w:r>
          </w:p>
          <w:p w:rsidR="009D4EB6" w:rsidRPr="00C6608A" w:rsidRDefault="009D4EB6" w:rsidP="00A5475E">
            <w:pPr>
              <w:pStyle w:val="Akapitzlist"/>
              <w:suppressAutoHyphens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9D4EB6" w:rsidRPr="00C6608A" w:rsidRDefault="009D4EB6" w:rsidP="00B9553D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AC2F33" w:rsidRDefault="00300ADF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</w:rPr>
            </w:pPr>
            <w:r w:rsidRPr="00C6608A">
              <w:rPr>
                <w:rFonts w:ascii="Times New Roman" w:hAnsi="Times New Roman" w:cs="Times New Roman"/>
                <w:b/>
                <w:bCs/>
              </w:rPr>
              <w:t>Jak często korzysta</w:t>
            </w:r>
            <w:r w:rsidR="00085535" w:rsidRPr="00C6608A">
              <w:rPr>
                <w:rFonts w:ascii="Times New Roman" w:hAnsi="Times New Roman" w:cs="Times New Roman"/>
                <w:b/>
                <w:bCs/>
              </w:rPr>
              <w:t xml:space="preserve"> Pan/Pani z usług biblioteki?</w:t>
            </w:r>
          </w:p>
          <w:p w:rsidR="00AC2F33" w:rsidRDefault="00AC2F33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</w:rPr>
            </w:pPr>
          </w:p>
          <w:p w:rsidR="00AC2F33" w:rsidRPr="00AC2F33" w:rsidRDefault="00A72970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9891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kilka razy w tygodniu</w:t>
            </w:r>
          </w:p>
          <w:p w:rsidR="00AC2F33" w:rsidRPr="00AC2F33" w:rsidRDefault="00A72970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548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kilka razy</w:t>
            </w:r>
            <w:r w:rsidR="00295793">
              <w:rPr>
                <w:rFonts w:ascii="Times New Roman" w:hAnsi="Times New Roman" w:cs="Times New Roman"/>
                <w:szCs w:val="26"/>
              </w:rPr>
              <w:t xml:space="preserve"> w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 xml:space="preserve"> miesiącu</w:t>
            </w:r>
          </w:p>
          <w:p w:rsidR="00AC2F33" w:rsidRPr="00AC2F33" w:rsidRDefault="00A72970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51468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przynajmniej raz w miesiącu</w:t>
            </w:r>
          </w:p>
          <w:p w:rsidR="00AC2F33" w:rsidRPr="00AC2F33" w:rsidRDefault="00A72970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09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35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rzadziej niż raz w miesiącu</w:t>
            </w:r>
          </w:p>
          <w:p w:rsidR="00AC2F33" w:rsidRPr="00AC2F33" w:rsidRDefault="00A72970" w:rsidP="00AC2F33">
            <w:pPr>
              <w:spacing w:line="216" w:lineRule="auto"/>
              <w:ind w:left="31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51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>przynajmniej raz w roku</w:t>
            </w:r>
          </w:p>
          <w:p w:rsidR="00A5475E" w:rsidRPr="00AC2F33" w:rsidRDefault="00A72970" w:rsidP="00A378DD">
            <w:pPr>
              <w:spacing w:line="216" w:lineRule="auto"/>
              <w:ind w:left="776" w:hanging="459"/>
              <w:rPr>
                <w:rFonts w:ascii="Times New Roman" w:hAnsi="Times New Roman" w:cs="Times New Roman"/>
                <w:b/>
                <w:bCs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69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D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A378DD">
              <w:rPr>
                <w:rFonts w:ascii="Times New Roman" w:hAnsi="Times New Roman" w:cs="Times New Roman"/>
                <w:szCs w:val="26"/>
              </w:rPr>
              <w:t xml:space="preserve">   </w:t>
            </w:r>
            <w:r w:rsidR="00085535" w:rsidRPr="00AC2F33">
              <w:rPr>
                <w:rFonts w:ascii="Times New Roman" w:hAnsi="Times New Roman" w:cs="Times New Roman"/>
                <w:szCs w:val="26"/>
              </w:rPr>
              <w:t xml:space="preserve">korzystam sporadycznie </w:t>
            </w:r>
            <w:r w:rsidR="00085535" w:rsidRPr="00A378DD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r w:rsidR="00A378DD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rzadziej niż raz w </w:t>
            </w:r>
            <w:r w:rsidR="00085535" w:rsidRPr="00A378DD">
              <w:rPr>
                <w:rFonts w:ascii="Times New Roman" w:hAnsi="Times New Roman" w:cs="Times New Roman"/>
                <w:i/>
                <w:sz w:val="20"/>
                <w:szCs w:val="26"/>
              </w:rPr>
              <w:t>roku</w:t>
            </w:r>
            <w:r w:rsidR="00085535" w:rsidRPr="00A378DD">
              <w:rPr>
                <w:rFonts w:ascii="Times New Roman" w:hAnsi="Times New Roman" w:cs="Times New Roman"/>
                <w:sz w:val="20"/>
                <w:szCs w:val="26"/>
              </w:rPr>
              <w:t>)</w:t>
            </w:r>
          </w:p>
          <w:p w:rsidR="00A5475E" w:rsidRPr="00C6608A" w:rsidRDefault="00A5475E" w:rsidP="00B9553D">
            <w:pPr>
              <w:pStyle w:val="Akapitzlist"/>
              <w:suppressAutoHyphens/>
              <w:spacing w:line="216" w:lineRule="auto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085535" w:rsidRPr="00C6608A" w:rsidRDefault="00085535">
      <w:pPr>
        <w:rPr>
          <w:rFonts w:ascii="Times New Roman" w:hAnsi="Times New Roman" w:cs="Times New Roman"/>
        </w:rPr>
      </w:pPr>
    </w:p>
    <w:sectPr w:rsidR="00085535" w:rsidRPr="00C6608A" w:rsidSect="00C6608A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70" w:rsidRDefault="00A72970" w:rsidP="009C6760">
      <w:pPr>
        <w:spacing w:after="0" w:line="240" w:lineRule="auto"/>
      </w:pPr>
      <w:r>
        <w:separator/>
      </w:r>
    </w:p>
  </w:endnote>
  <w:endnote w:type="continuationSeparator" w:id="0">
    <w:p w:rsidR="00A72970" w:rsidRDefault="00A72970" w:rsidP="009C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60" w:rsidRDefault="009C6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70" w:rsidRDefault="00A72970" w:rsidP="009C6760">
      <w:pPr>
        <w:spacing w:after="0" w:line="240" w:lineRule="auto"/>
      </w:pPr>
      <w:r>
        <w:separator/>
      </w:r>
    </w:p>
  </w:footnote>
  <w:footnote w:type="continuationSeparator" w:id="0">
    <w:p w:rsidR="00A72970" w:rsidRDefault="00A72970" w:rsidP="009C6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732F92E"/>
    <w:lvl w:ilvl="0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1" w15:restartNumberingAfterBreak="0">
    <w:nsid w:val="0D9B23CB"/>
    <w:multiLevelType w:val="hybridMultilevel"/>
    <w:tmpl w:val="AA866A0E"/>
    <w:lvl w:ilvl="0" w:tplc="FAD68E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F37"/>
    <w:multiLevelType w:val="hybridMultilevel"/>
    <w:tmpl w:val="D8FE4844"/>
    <w:lvl w:ilvl="0" w:tplc="D6DEC2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84B"/>
    <w:multiLevelType w:val="hybridMultilevel"/>
    <w:tmpl w:val="96BE8D4E"/>
    <w:lvl w:ilvl="0" w:tplc="60FA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012A0"/>
    <w:multiLevelType w:val="hybridMultilevel"/>
    <w:tmpl w:val="B330D41E"/>
    <w:lvl w:ilvl="0" w:tplc="26EC88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995"/>
    <w:multiLevelType w:val="hybridMultilevel"/>
    <w:tmpl w:val="39946CB4"/>
    <w:lvl w:ilvl="0" w:tplc="C48E0E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6540D"/>
    <w:multiLevelType w:val="hybridMultilevel"/>
    <w:tmpl w:val="04AC951A"/>
    <w:lvl w:ilvl="0" w:tplc="76ECA19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E43C9D"/>
    <w:multiLevelType w:val="hybridMultilevel"/>
    <w:tmpl w:val="044C1EE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4E6"/>
    <w:multiLevelType w:val="hybridMultilevel"/>
    <w:tmpl w:val="D6807D68"/>
    <w:lvl w:ilvl="0" w:tplc="A4EED2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1A80"/>
    <w:multiLevelType w:val="hybridMultilevel"/>
    <w:tmpl w:val="D11E0A5E"/>
    <w:lvl w:ilvl="0" w:tplc="2878DE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64E0"/>
    <w:multiLevelType w:val="hybridMultilevel"/>
    <w:tmpl w:val="D3782356"/>
    <w:lvl w:ilvl="0" w:tplc="BD5CEC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C2A2DF3"/>
    <w:multiLevelType w:val="hybridMultilevel"/>
    <w:tmpl w:val="96BE8D4E"/>
    <w:lvl w:ilvl="0" w:tplc="60FA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5"/>
    <w:rsid w:val="00085535"/>
    <w:rsid w:val="000859AE"/>
    <w:rsid w:val="00123E67"/>
    <w:rsid w:val="00176B35"/>
    <w:rsid w:val="001B1595"/>
    <w:rsid w:val="001B1B57"/>
    <w:rsid w:val="001F4262"/>
    <w:rsid w:val="00200877"/>
    <w:rsid w:val="00285496"/>
    <w:rsid w:val="00295793"/>
    <w:rsid w:val="00300ADF"/>
    <w:rsid w:val="00385C87"/>
    <w:rsid w:val="00477124"/>
    <w:rsid w:val="004B7616"/>
    <w:rsid w:val="0052502B"/>
    <w:rsid w:val="0053166E"/>
    <w:rsid w:val="0057798E"/>
    <w:rsid w:val="00666060"/>
    <w:rsid w:val="006F37A2"/>
    <w:rsid w:val="00720EE3"/>
    <w:rsid w:val="00761D52"/>
    <w:rsid w:val="00766894"/>
    <w:rsid w:val="007E0D97"/>
    <w:rsid w:val="008212FE"/>
    <w:rsid w:val="008B0B4B"/>
    <w:rsid w:val="008D250D"/>
    <w:rsid w:val="00904729"/>
    <w:rsid w:val="00967E0C"/>
    <w:rsid w:val="00995C2C"/>
    <w:rsid w:val="009C6760"/>
    <w:rsid w:val="009D4EB6"/>
    <w:rsid w:val="009E1A46"/>
    <w:rsid w:val="009F1ABD"/>
    <w:rsid w:val="00A378DD"/>
    <w:rsid w:val="00A5475E"/>
    <w:rsid w:val="00A72970"/>
    <w:rsid w:val="00AC2F33"/>
    <w:rsid w:val="00B267E6"/>
    <w:rsid w:val="00B9553D"/>
    <w:rsid w:val="00BD2F91"/>
    <w:rsid w:val="00C6608A"/>
    <w:rsid w:val="00CE07EB"/>
    <w:rsid w:val="00E37D1E"/>
    <w:rsid w:val="00EE3F66"/>
    <w:rsid w:val="00F02CE6"/>
    <w:rsid w:val="00F8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609F"/>
  <w15:docId w15:val="{51986968-1DFE-4280-B192-E25E6A61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535"/>
    <w:pPr>
      <w:ind w:left="720"/>
      <w:contextualSpacing/>
    </w:pPr>
  </w:style>
  <w:style w:type="table" w:styleId="Tabela-Siatka">
    <w:name w:val="Table Grid"/>
    <w:basedOn w:val="Standardowy"/>
    <w:uiPriority w:val="59"/>
    <w:rsid w:val="0008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855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760"/>
  </w:style>
  <w:style w:type="paragraph" w:styleId="Stopka">
    <w:name w:val="footer"/>
    <w:basedOn w:val="Normalny"/>
    <w:link w:val="StopkaZnak"/>
    <w:uiPriority w:val="99"/>
    <w:unhideWhenUsed/>
    <w:rsid w:val="009C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760"/>
  </w:style>
  <w:style w:type="paragraph" w:styleId="Tekstdymka">
    <w:name w:val="Balloon Text"/>
    <w:basedOn w:val="Normalny"/>
    <w:link w:val="TekstdymkaZnak"/>
    <w:uiPriority w:val="99"/>
    <w:semiHidden/>
    <w:unhideWhenUsed/>
    <w:rsid w:val="004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1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37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898A-EECE-47BE-B632-66B1D9B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Ogolna Oddzial Udostepniania</dc:creator>
  <cp:lastModifiedBy>Admin</cp:lastModifiedBy>
  <cp:revision>3</cp:revision>
  <cp:lastPrinted>2014-04-16T10:46:00Z</cp:lastPrinted>
  <dcterms:created xsi:type="dcterms:W3CDTF">2014-12-19T13:57:00Z</dcterms:created>
  <dcterms:modified xsi:type="dcterms:W3CDTF">2017-06-29T10:51:00Z</dcterms:modified>
</cp:coreProperties>
</file>